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eastAsia="楷体"/>
          <w:b/>
          <w:color w:val="000000"/>
          <w:sz w:val="32"/>
          <w:szCs w:val="24"/>
        </w:rPr>
      </w:pPr>
      <w:r>
        <w:rPr>
          <w:rFonts w:eastAsia="楷体"/>
          <w:b/>
          <w:color w:val="000000"/>
          <w:sz w:val="32"/>
          <w:szCs w:val="24"/>
        </w:rPr>
        <w:t>《洁净煤技术》投稿须知</w:t>
      </w:r>
    </w:p>
    <w:p>
      <w:pPr>
        <w:keepNext w:val="0"/>
        <w:keepLines w:val="0"/>
        <w:pageBreakBefore w:val="0"/>
        <w:widowControl w:val="0"/>
        <w:kinsoku/>
        <w:wordWrap/>
        <w:overflowPunct/>
        <w:topLinePunct w:val="0"/>
        <w:autoSpaceDE/>
        <w:autoSpaceDN/>
        <w:bidi w:val="0"/>
        <w:adjustRightInd/>
        <w:snapToGrid/>
        <w:spacing w:line="264" w:lineRule="auto"/>
        <w:ind w:firstLine="480" w:firstLineChars="200"/>
        <w:jc w:val="both"/>
        <w:textAlignment w:val="auto"/>
        <w:rPr>
          <w:rFonts w:ascii="Times New Roman" w:hAnsi="Times New Roman" w:eastAsia="仿宋" w:cs="Times New Roman"/>
          <w:bCs/>
          <w:color w:val="000000"/>
          <w:kern w:val="0"/>
          <w:sz w:val="24"/>
          <w:szCs w:val="24"/>
          <w:lang w:val="en-US" w:eastAsia="zh-CN" w:bidi="ar-SA"/>
        </w:rPr>
      </w:pPr>
      <w:r>
        <w:rPr>
          <w:rFonts w:ascii="Times New Roman" w:hAnsi="Times New Roman" w:eastAsia="仿宋" w:cs="Times New Roman"/>
          <w:bCs/>
          <w:color w:val="000000"/>
          <w:kern w:val="0"/>
          <w:sz w:val="24"/>
          <w:szCs w:val="24"/>
          <w:lang w:val="en-US" w:eastAsia="zh-CN" w:bidi="ar-SA"/>
        </w:rPr>
        <w:t>1.</w:t>
      </w:r>
      <w:r>
        <w:rPr>
          <w:rFonts w:ascii="Times New Roman" w:hAnsi="Calibri" w:eastAsia="仿宋" w:cs="Times New Roman"/>
          <w:bCs/>
          <w:color w:val="000000"/>
          <w:kern w:val="0"/>
          <w:sz w:val="24"/>
          <w:szCs w:val="24"/>
          <w:lang w:val="en-US" w:eastAsia="zh-CN" w:bidi="ar-SA"/>
        </w:rPr>
        <w:t>来稿应论点明确、结构严谨、层次清楚、数据准确、文字精炼，不涉及保密内容，对署名无争议，且无剽窃、抄袭、篡改、一稿多投</w:t>
      </w:r>
      <w:r>
        <w:rPr>
          <w:rFonts w:ascii="Times New Roman" w:hAnsi="Times New Roman" w:eastAsia="仿宋" w:cs="Times New Roman"/>
          <w:bCs/>
          <w:color w:val="000000"/>
          <w:kern w:val="0"/>
          <w:sz w:val="24"/>
          <w:szCs w:val="24"/>
          <w:lang w:val="en-US" w:eastAsia="zh-CN" w:bidi="ar-SA"/>
        </w:rPr>
        <w:t>(</w:t>
      </w:r>
      <w:r>
        <w:rPr>
          <w:rFonts w:ascii="Times New Roman" w:hAnsi="Calibri" w:eastAsia="仿宋" w:cs="Times New Roman"/>
          <w:bCs/>
          <w:color w:val="000000"/>
          <w:kern w:val="0"/>
          <w:sz w:val="24"/>
          <w:szCs w:val="24"/>
          <w:lang w:val="en-US" w:eastAsia="zh-CN" w:bidi="ar-SA"/>
        </w:rPr>
        <w:t>发</w:t>
      </w:r>
      <w:r>
        <w:rPr>
          <w:rFonts w:ascii="Times New Roman" w:hAnsi="Times New Roman" w:eastAsia="仿宋" w:cs="Times New Roman"/>
          <w:bCs/>
          <w:color w:val="000000"/>
          <w:kern w:val="0"/>
          <w:sz w:val="24"/>
          <w:szCs w:val="24"/>
          <w:lang w:val="en-US" w:eastAsia="zh-CN" w:bidi="ar-SA"/>
        </w:rPr>
        <w:t>)</w:t>
      </w:r>
      <w:r>
        <w:rPr>
          <w:rFonts w:ascii="Times New Roman" w:hAnsi="Calibri" w:eastAsia="仿宋" w:cs="Times New Roman"/>
          <w:bCs/>
          <w:color w:val="000000"/>
          <w:kern w:val="0"/>
          <w:sz w:val="24"/>
          <w:szCs w:val="24"/>
          <w:lang w:val="en-US" w:eastAsia="zh-CN" w:bidi="ar-SA"/>
        </w:rPr>
        <w:t>等学术不端行为。</w:t>
      </w:r>
    </w:p>
    <w:p>
      <w:pPr>
        <w:keepNext w:val="0"/>
        <w:keepLines w:val="0"/>
        <w:pageBreakBefore w:val="0"/>
        <w:widowControl w:val="0"/>
        <w:kinsoku/>
        <w:wordWrap/>
        <w:overflowPunct/>
        <w:topLinePunct w:val="0"/>
        <w:autoSpaceDE/>
        <w:autoSpaceDN/>
        <w:bidi w:val="0"/>
        <w:adjustRightInd/>
        <w:snapToGrid/>
        <w:spacing w:line="264" w:lineRule="auto"/>
        <w:ind w:firstLine="480" w:firstLineChars="200"/>
        <w:jc w:val="both"/>
        <w:textAlignment w:val="auto"/>
        <w:rPr>
          <w:rFonts w:ascii="Times New Roman" w:hAnsi="Times New Roman" w:eastAsia="仿宋" w:cs="Times New Roman"/>
          <w:bCs/>
          <w:color w:val="000000"/>
          <w:kern w:val="0"/>
          <w:sz w:val="24"/>
          <w:szCs w:val="24"/>
          <w:lang w:val="en-US" w:eastAsia="zh-CN" w:bidi="ar-SA"/>
        </w:rPr>
      </w:pPr>
      <w:r>
        <w:rPr>
          <w:rFonts w:ascii="Times New Roman" w:hAnsi="Times New Roman" w:eastAsia="仿宋" w:cs="Times New Roman"/>
          <w:bCs/>
          <w:color w:val="000000"/>
          <w:kern w:val="0"/>
          <w:sz w:val="24"/>
          <w:szCs w:val="24"/>
          <w:lang w:val="en-US" w:eastAsia="zh-CN" w:bidi="ar-SA"/>
        </w:rPr>
        <w:t>2.</w:t>
      </w:r>
      <w:r>
        <w:rPr>
          <w:rFonts w:ascii="Times New Roman" w:hAnsi="Calibri" w:eastAsia="仿宋" w:cs="Times New Roman"/>
          <w:bCs/>
          <w:color w:val="000000"/>
          <w:kern w:val="0"/>
          <w:sz w:val="24"/>
          <w:szCs w:val="24"/>
          <w:lang w:val="en-US" w:eastAsia="zh-CN" w:bidi="ar-SA"/>
        </w:rPr>
        <w:t>一篇完整的科技论文</w:t>
      </w:r>
      <w:r>
        <w:rPr>
          <w:rFonts w:ascii="Times New Roman" w:hAnsi="Times New Roman" w:eastAsia="仿宋" w:cs="Times New Roman"/>
          <w:bCs/>
          <w:color w:val="000000"/>
          <w:kern w:val="0"/>
          <w:sz w:val="24"/>
          <w:szCs w:val="24"/>
          <w:lang w:val="en-US" w:eastAsia="zh-CN" w:bidi="ar-SA"/>
        </w:rPr>
        <w:t>(</w:t>
      </w:r>
      <w:r>
        <w:rPr>
          <w:rFonts w:ascii="Times New Roman" w:hAnsi="Calibri" w:eastAsia="仿宋" w:cs="Times New Roman"/>
          <w:bCs/>
          <w:color w:val="000000"/>
          <w:kern w:val="0"/>
          <w:sz w:val="24"/>
          <w:szCs w:val="24"/>
          <w:lang w:val="en-US" w:eastAsia="zh-CN" w:bidi="ar-SA"/>
        </w:rPr>
        <w:t>包括图表和参考文献在内</w:t>
      </w:r>
      <w:r>
        <w:rPr>
          <w:rFonts w:ascii="Times New Roman" w:hAnsi="Times New Roman" w:eastAsia="仿宋" w:cs="Times New Roman"/>
          <w:bCs/>
          <w:color w:val="000000"/>
          <w:kern w:val="0"/>
          <w:sz w:val="24"/>
          <w:szCs w:val="24"/>
          <w:lang w:val="en-US" w:eastAsia="zh-CN" w:bidi="ar-SA"/>
        </w:rPr>
        <w:t>)</w:t>
      </w:r>
      <w:r>
        <w:rPr>
          <w:rFonts w:ascii="Times New Roman" w:hAnsi="Calibri" w:eastAsia="仿宋" w:cs="Times New Roman"/>
          <w:bCs/>
          <w:color w:val="000000"/>
          <w:kern w:val="0"/>
          <w:sz w:val="24"/>
          <w:szCs w:val="24"/>
          <w:lang w:val="en-US" w:eastAsia="zh-CN" w:bidi="ar-SA"/>
        </w:rPr>
        <w:t>字数在</w:t>
      </w:r>
      <w:r>
        <w:rPr>
          <w:rFonts w:hint="eastAsia" w:eastAsia="仿宋" w:cs="Times New Roman"/>
          <w:bCs/>
          <w:color w:val="000000"/>
          <w:kern w:val="0"/>
          <w:sz w:val="24"/>
          <w:szCs w:val="24"/>
          <w:lang w:val="en-US" w:eastAsia="zh-CN" w:bidi="ar-SA"/>
        </w:rPr>
        <w:t>80</w:t>
      </w:r>
      <w:r>
        <w:rPr>
          <w:rFonts w:ascii="Times New Roman" w:hAnsi="Times New Roman" w:eastAsia="仿宋" w:cs="Times New Roman"/>
          <w:bCs/>
          <w:color w:val="000000"/>
          <w:kern w:val="0"/>
          <w:sz w:val="24"/>
          <w:szCs w:val="24"/>
          <w:lang w:val="en-US" w:eastAsia="zh-CN" w:bidi="ar-SA"/>
        </w:rPr>
        <w:t>00</w:t>
      </w:r>
      <w:r>
        <w:rPr>
          <w:rFonts w:ascii="Times New Roman" w:hAnsi="Calibri" w:eastAsia="仿宋" w:cs="Times New Roman"/>
          <w:bCs/>
          <w:color w:val="000000"/>
          <w:kern w:val="0"/>
          <w:sz w:val="24"/>
          <w:szCs w:val="24"/>
          <w:lang w:val="en-US" w:eastAsia="zh-CN" w:bidi="ar-SA"/>
        </w:rPr>
        <w:t>以上，其要素包括：题名、作者署名、工作单位</w:t>
      </w:r>
      <w:r>
        <w:rPr>
          <w:rFonts w:ascii="Times New Roman" w:hAnsi="Times New Roman" w:eastAsia="仿宋" w:cs="Times New Roman"/>
          <w:bCs/>
          <w:color w:val="000000"/>
          <w:kern w:val="0"/>
          <w:sz w:val="24"/>
          <w:szCs w:val="24"/>
          <w:lang w:val="en-US" w:eastAsia="zh-CN" w:bidi="ar-SA"/>
        </w:rPr>
        <w:t>(</w:t>
      </w:r>
      <w:r>
        <w:rPr>
          <w:rFonts w:ascii="Times New Roman" w:hAnsi="Calibri" w:eastAsia="仿宋" w:cs="Times New Roman"/>
          <w:bCs/>
          <w:color w:val="000000"/>
          <w:kern w:val="0"/>
          <w:sz w:val="24"/>
          <w:szCs w:val="24"/>
          <w:lang w:val="en-US" w:eastAsia="zh-CN" w:bidi="ar-SA"/>
        </w:rPr>
        <w:t>全称</w:t>
      </w:r>
      <w:r>
        <w:rPr>
          <w:rFonts w:ascii="Times New Roman" w:hAnsi="Times New Roman" w:eastAsia="仿宋" w:cs="Times New Roman"/>
          <w:bCs/>
          <w:color w:val="000000"/>
          <w:kern w:val="0"/>
          <w:sz w:val="24"/>
          <w:szCs w:val="24"/>
          <w:lang w:val="en-US" w:eastAsia="zh-CN" w:bidi="ar-SA"/>
        </w:rPr>
        <w:t>)</w:t>
      </w:r>
      <w:r>
        <w:rPr>
          <w:rFonts w:ascii="Times New Roman" w:hAnsi="Calibri" w:eastAsia="仿宋" w:cs="Times New Roman"/>
          <w:bCs/>
          <w:color w:val="000000"/>
          <w:kern w:val="0"/>
          <w:sz w:val="24"/>
          <w:szCs w:val="24"/>
          <w:lang w:val="en-US" w:eastAsia="zh-CN" w:bidi="ar-SA"/>
        </w:rPr>
        <w:t>、摘要、关键词、引言、研究对象与过程、结果及讨论、致谢</w:t>
      </w:r>
      <w:r>
        <w:rPr>
          <w:rFonts w:ascii="Times New Roman" w:hAnsi="Times New Roman" w:eastAsia="仿宋" w:cs="Times New Roman"/>
          <w:bCs/>
          <w:color w:val="000000"/>
          <w:kern w:val="0"/>
          <w:sz w:val="24"/>
          <w:szCs w:val="24"/>
          <w:lang w:val="en-US" w:eastAsia="zh-CN" w:bidi="ar-SA"/>
        </w:rPr>
        <w:t>(</w:t>
      </w:r>
      <w:r>
        <w:rPr>
          <w:rFonts w:ascii="Times New Roman" w:hAnsi="Calibri" w:eastAsia="仿宋" w:cs="Times New Roman"/>
          <w:bCs/>
          <w:color w:val="000000"/>
          <w:kern w:val="0"/>
          <w:sz w:val="24"/>
          <w:szCs w:val="24"/>
          <w:lang w:val="en-US" w:eastAsia="zh-CN" w:bidi="ar-SA"/>
        </w:rPr>
        <w:t>可选</w:t>
      </w:r>
      <w:r>
        <w:rPr>
          <w:rFonts w:ascii="Times New Roman" w:hAnsi="Times New Roman" w:eastAsia="仿宋" w:cs="Times New Roman"/>
          <w:bCs/>
          <w:color w:val="000000"/>
          <w:kern w:val="0"/>
          <w:sz w:val="24"/>
          <w:szCs w:val="24"/>
          <w:lang w:val="en-US" w:eastAsia="zh-CN" w:bidi="ar-SA"/>
        </w:rPr>
        <w:t>)</w:t>
      </w:r>
      <w:r>
        <w:rPr>
          <w:rFonts w:ascii="Times New Roman" w:hAnsi="Calibri" w:eastAsia="仿宋" w:cs="Times New Roman"/>
          <w:bCs/>
          <w:color w:val="000000"/>
          <w:kern w:val="0"/>
          <w:sz w:val="24"/>
          <w:szCs w:val="24"/>
          <w:lang w:val="en-US" w:eastAsia="zh-CN" w:bidi="ar-SA"/>
        </w:rPr>
        <w:t>、参考文献、第一作者简介及联系方式。取得国家或省部级以上项目基金资助论文须标出基金项目名称和编号。</w:t>
      </w:r>
    </w:p>
    <w:p>
      <w:pPr>
        <w:keepNext w:val="0"/>
        <w:keepLines w:val="0"/>
        <w:pageBreakBefore w:val="0"/>
        <w:widowControl w:val="0"/>
        <w:kinsoku/>
        <w:wordWrap/>
        <w:overflowPunct/>
        <w:topLinePunct w:val="0"/>
        <w:autoSpaceDE/>
        <w:autoSpaceDN/>
        <w:bidi w:val="0"/>
        <w:adjustRightInd/>
        <w:snapToGrid/>
        <w:spacing w:line="264" w:lineRule="auto"/>
        <w:ind w:firstLine="480" w:firstLineChars="200"/>
        <w:jc w:val="both"/>
        <w:textAlignment w:val="auto"/>
        <w:rPr>
          <w:rFonts w:ascii="Times New Roman" w:hAnsi="Times New Roman" w:eastAsia="仿宋" w:cs="Times New Roman"/>
          <w:bCs/>
          <w:color w:val="000000"/>
          <w:kern w:val="0"/>
          <w:sz w:val="24"/>
          <w:szCs w:val="24"/>
          <w:lang w:val="en-US" w:eastAsia="zh-CN" w:bidi="ar-SA"/>
        </w:rPr>
      </w:pPr>
      <w:r>
        <w:rPr>
          <w:rFonts w:ascii="Times New Roman" w:hAnsi="Times New Roman" w:eastAsia="仿宋" w:cs="Times New Roman"/>
          <w:bCs/>
          <w:color w:val="000000"/>
          <w:kern w:val="0"/>
          <w:sz w:val="24"/>
          <w:szCs w:val="24"/>
          <w:lang w:val="en-US" w:eastAsia="zh-CN" w:bidi="ar-SA"/>
        </w:rPr>
        <w:t>3.</w:t>
      </w:r>
      <w:r>
        <w:rPr>
          <w:rFonts w:ascii="Times New Roman" w:hAnsi="Calibri" w:eastAsia="仿宋" w:cs="Times New Roman"/>
          <w:bCs/>
          <w:color w:val="000000"/>
          <w:kern w:val="0"/>
          <w:sz w:val="24"/>
          <w:szCs w:val="24"/>
          <w:lang w:val="en-US" w:eastAsia="zh-CN" w:bidi="ar-SA"/>
        </w:rPr>
        <w:t>摘要写作参考</w:t>
      </w:r>
      <w:r>
        <w:rPr>
          <w:rFonts w:ascii="Times New Roman" w:hAnsi="Times New Roman" w:eastAsia="仿宋" w:cs="Times New Roman"/>
          <w:bCs/>
          <w:color w:val="000000"/>
          <w:kern w:val="0"/>
          <w:sz w:val="24"/>
          <w:szCs w:val="24"/>
          <w:lang w:val="en-US" w:eastAsia="zh-CN" w:bidi="ar-SA"/>
        </w:rPr>
        <w:t>GB 6647—1986</w:t>
      </w:r>
      <w:r>
        <w:rPr>
          <w:rFonts w:ascii="Times New Roman" w:hAnsi="Calibri" w:eastAsia="仿宋" w:cs="Times New Roman"/>
          <w:bCs/>
          <w:color w:val="000000"/>
          <w:kern w:val="0"/>
          <w:sz w:val="24"/>
          <w:szCs w:val="24"/>
          <w:lang w:val="en-US" w:eastAsia="zh-CN" w:bidi="ar-SA"/>
        </w:rPr>
        <w:t>《文摘编写规则》</w:t>
      </w:r>
      <w:r>
        <w:rPr>
          <w:rFonts w:ascii="Times New Roman" w:hAnsi="Times New Roman" w:eastAsia="仿宋" w:cs="Times New Roman"/>
          <w:bCs/>
          <w:color w:val="000000"/>
          <w:kern w:val="0"/>
          <w:sz w:val="24"/>
          <w:szCs w:val="24"/>
          <w:lang w:val="en-US" w:eastAsia="zh-CN" w:bidi="ar-SA"/>
        </w:rPr>
        <w:t>(</w:t>
      </w:r>
      <w:r>
        <w:rPr>
          <w:rFonts w:ascii="Times New Roman" w:hAnsi="Calibri" w:eastAsia="仿宋" w:cs="Times New Roman"/>
          <w:bCs/>
          <w:color w:val="000000"/>
          <w:kern w:val="0"/>
          <w:sz w:val="24"/>
          <w:szCs w:val="24"/>
          <w:lang w:val="en-US" w:eastAsia="zh-CN" w:bidi="ar-SA"/>
        </w:rPr>
        <w:t>摘要</w:t>
      </w:r>
      <w:r>
        <w:rPr>
          <w:rFonts w:ascii="Times New Roman" w:hAnsi="Times New Roman" w:eastAsia="仿宋" w:cs="Times New Roman"/>
          <w:bCs/>
          <w:color w:val="000000"/>
          <w:kern w:val="0"/>
          <w:sz w:val="24"/>
          <w:szCs w:val="24"/>
          <w:lang w:val="en-US" w:eastAsia="zh-CN" w:bidi="ar-SA"/>
        </w:rPr>
        <w:t>)</w:t>
      </w:r>
      <w:r>
        <w:rPr>
          <w:rFonts w:ascii="Times New Roman" w:hAnsi="Calibri" w:eastAsia="仿宋" w:cs="Times New Roman"/>
          <w:bCs/>
          <w:color w:val="000000"/>
          <w:kern w:val="0"/>
          <w:sz w:val="24"/>
          <w:szCs w:val="24"/>
          <w:lang w:val="en-US" w:eastAsia="zh-CN" w:bidi="ar-SA"/>
        </w:rPr>
        <w:t>撰写，基本要素包括：研究目的、对象、方法、过程、结果和结论；以报道性摘要为佳，建议采用如下格式：</w:t>
      </w:r>
      <w:r>
        <w:rPr>
          <w:rFonts w:ascii="Times New Roman" w:hAnsi="Times New Roman" w:eastAsia="仿宋" w:cs="Times New Roman"/>
          <w:bCs/>
          <w:color w:val="000000"/>
          <w:kern w:val="0"/>
          <w:sz w:val="24"/>
          <w:szCs w:val="24"/>
          <w:lang w:val="en-US" w:eastAsia="zh-CN" w:bidi="ar-SA"/>
        </w:rPr>
        <w:t>[</w:t>
      </w:r>
      <w:r>
        <w:rPr>
          <w:rFonts w:ascii="Times New Roman" w:hAnsi="Calibri" w:eastAsia="仿宋" w:cs="Times New Roman"/>
          <w:bCs/>
          <w:color w:val="000000"/>
          <w:kern w:val="0"/>
          <w:sz w:val="24"/>
          <w:szCs w:val="24"/>
          <w:lang w:val="en-US" w:eastAsia="zh-CN" w:bidi="ar-SA"/>
        </w:rPr>
        <w:t>目的</w:t>
      </w:r>
      <w:r>
        <w:rPr>
          <w:rFonts w:ascii="Times New Roman" w:hAnsi="Times New Roman" w:eastAsia="仿宋" w:cs="Times New Roman"/>
          <w:bCs/>
          <w:color w:val="000000"/>
          <w:kern w:val="0"/>
          <w:sz w:val="24"/>
          <w:szCs w:val="24"/>
          <w:lang w:val="en-US" w:eastAsia="zh-CN" w:bidi="ar-SA"/>
        </w:rPr>
        <w:t>]</w:t>
      </w:r>
      <w:r>
        <w:rPr>
          <w:rFonts w:ascii="Times New Roman" w:hAnsi="Calibri" w:eastAsia="仿宋" w:cs="Times New Roman"/>
          <w:bCs/>
          <w:color w:val="000000"/>
          <w:kern w:val="0"/>
          <w:sz w:val="24"/>
          <w:szCs w:val="24"/>
          <w:lang w:val="en-US" w:eastAsia="zh-CN" w:bidi="ar-SA"/>
        </w:rPr>
        <w:t>为了</w:t>
      </w:r>
      <w:r>
        <w:rPr>
          <w:rFonts w:ascii="Times New Roman" w:hAnsi="Times New Roman" w:eastAsia="仿宋" w:cs="Times New Roman"/>
          <w:bCs/>
          <w:color w:val="000000"/>
          <w:kern w:val="0"/>
          <w:sz w:val="24"/>
          <w:szCs w:val="24"/>
          <w:lang w:val="en-US" w:eastAsia="zh-CN" w:bidi="ar-SA"/>
        </w:rPr>
        <w:t>……</w:t>
      </w:r>
      <w:r>
        <w:rPr>
          <w:rFonts w:ascii="Times New Roman" w:hAnsi="Calibri" w:eastAsia="仿宋" w:cs="Times New Roman"/>
          <w:bCs/>
          <w:color w:val="000000"/>
          <w:kern w:val="0"/>
          <w:sz w:val="24"/>
          <w:szCs w:val="24"/>
          <w:lang w:val="en-US" w:eastAsia="zh-CN" w:bidi="ar-SA"/>
        </w:rPr>
        <w:t>，</w:t>
      </w:r>
      <w:r>
        <w:rPr>
          <w:rFonts w:ascii="Times New Roman" w:hAnsi="Times New Roman" w:eastAsia="仿宋" w:cs="Times New Roman"/>
          <w:bCs/>
          <w:color w:val="000000"/>
          <w:kern w:val="0"/>
          <w:sz w:val="24"/>
          <w:szCs w:val="24"/>
          <w:lang w:val="en-US" w:eastAsia="zh-CN" w:bidi="ar-SA"/>
        </w:rPr>
        <w:t>[</w:t>
      </w:r>
      <w:r>
        <w:rPr>
          <w:rFonts w:ascii="Times New Roman" w:hAnsi="Calibri" w:eastAsia="仿宋" w:cs="Times New Roman"/>
          <w:bCs/>
          <w:color w:val="000000"/>
          <w:kern w:val="0"/>
          <w:sz w:val="24"/>
          <w:szCs w:val="24"/>
          <w:lang w:val="en-US" w:eastAsia="zh-CN" w:bidi="ar-SA"/>
        </w:rPr>
        <w:t>方法和过程</w:t>
      </w:r>
      <w:r>
        <w:rPr>
          <w:rFonts w:ascii="Times New Roman" w:hAnsi="Times New Roman" w:eastAsia="仿宋" w:cs="Times New Roman"/>
          <w:bCs/>
          <w:color w:val="000000"/>
          <w:kern w:val="0"/>
          <w:sz w:val="24"/>
          <w:szCs w:val="24"/>
          <w:lang w:val="en-US" w:eastAsia="zh-CN" w:bidi="ar-SA"/>
        </w:rPr>
        <w:t>]</w:t>
      </w:r>
      <w:r>
        <w:rPr>
          <w:rFonts w:ascii="Times New Roman" w:hAnsi="Calibri" w:eastAsia="仿宋" w:cs="Times New Roman"/>
          <w:bCs/>
          <w:color w:val="000000"/>
          <w:kern w:val="0"/>
          <w:sz w:val="24"/>
          <w:szCs w:val="24"/>
          <w:lang w:val="en-US" w:eastAsia="zh-CN" w:bidi="ar-SA"/>
        </w:rPr>
        <w:t>采用</w:t>
      </w:r>
      <w:r>
        <w:rPr>
          <w:rFonts w:ascii="Times New Roman" w:hAnsi="Times New Roman" w:eastAsia="仿宋" w:cs="Times New Roman"/>
          <w:bCs/>
          <w:color w:val="000000"/>
          <w:kern w:val="0"/>
          <w:sz w:val="24"/>
          <w:szCs w:val="24"/>
          <w:lang w:val="en-US" w:eastAsia="zh-CN" w:bidi="ar-SA"/>
        </w:rPr>
        <w:t>(</w:t>
      </w:r>
      <w:r>
        <w:rPr>
          <w:rFonts w:ascii="Times New Roman" w:hAnsi="Calibri" w:eastAsia="仿宋" w:cs="Times New Roman"/>
          <w:bCs/>
          <w:color w:val="000000"/>
          <w:kern w:val="0"/>
          <w:sz w:val="24"/>
          <w:szCs w:val="24"/>
          <w:lang w:val="en-US" w:eastAsia="zh-CN" w:bidi="ar-SA"/>
        </w:rPr>
        <w:t>提出</w:t>
      </w:r>
      <w:r>
        <w:rPr>
          <w:rFonts w:ascii="Times New Roman" w:hAnsi="Times New Roman" w:eastAsia="仿宋" w:cs="Times New Roman"/>
          <w:bCs/>
          <w:color w:val="000000"/>
          <w:kern w:val="0"/>
          <w:sz w:val="24"/>
          <w:szCs w:val="24"/>
          <w:lang w:val="en-US" w:eastAsia="zh-CN" w:bidi="ar-SA"/>
        </w:rPr>
        <w:t>)……</w:t>
      </w:r>
      <w:r>
        <w:rPr>
          <w:rFonts w:ascii="Times New Roman" w:hAnsi="Calibri" w:eastAsia="仿宋" w:cs="Times New Roman"/>
          <w:bCs/>
          <w:color w:val="000000"/>
          <w:kern w:val="0"/>
          <w:sz w:val="24"/>
          <w:szCs w:val="24"/>
          <w:lang w:val="en-US" w:eastAsia="zh-CN" w:bidi="ar-SA"/>
        </w:rPr>
        <w:t>方法</w:t>
      </w:r>
      <w:r>
        <w:rPr>
          <w:rFonts w:ascii="Times New Roman" w:hAnsi="Times New Roman" w:eastAsia="仿宋" w:cs="Times New Roman"/>
          <w:bCs/>
          <w:color w:val="000000"/>
          <w:kern w:val="0"/>
          <w:sz w:val="24"/>
          <w:szCs w:val="24"/>
          <w:lang w:val="en-US" w:eastAsia="zh-CN" w:bidi="ar-SA"/>
        </w:rPr>
        <w:t>(</w:t>
      </w:r>
      <w:r>
        <w:rPr>
          <w:rFonts w:ascii="Times New Roman" w:hAnsi="Calibri" w:eastAsia="仿宋" w:cs="Times New Roman"/>
          <w:bCs/>
          <w:color w:val="000000"/>
          <w:kern w:val="0"/>
          <w:sz w:val="24"/>
          <w:szCs w:val="24"/>
          <w:lang w:val="en-US" w:eastAsia="zh-CN" w:bidi="ar-SA"/>
        </w:rPr>
        <w:t>技术</w:t>
      </w:r>
      <w:r>
        <w:rPr>
          <w:rFonts w:ascii="Times New Roman" w:hAnsi="Times New Roman" w:eastAsia="仿宋" w:cs="Times New Roman"/>
          <w:bCs/>
          <w:color w:val="000000"/>
          <w:kern w:val="0"/>
          <w:sz w:val="24"/>
          <w:szCs w:val="24"/>
          <w:lang w:val="en-US" w:eastAsia="zh-CN" w:bidi="ar-SA"/>
        </w:rPr>
        <w:t>)，对……进行了研究，[结果]结果表明……，[结论]。摘要一定要突显论文的创新性与独特性，400～600字为宜。</w:t>
      </w:r>
    </w:p>
    <w:p>
      <w:pPr>
        <w:keepNext w:val="0"/>
        <w:keepLines w:val="0"/>
        <w:pageBreakBefore w:val="0"/>
        <w:widowControl w:val="0"/>
        <w:kinsoku/>
        <w:wordWrap/>
        <w:overflowPunct/>
        <w:topLinePunct w:val="0"/>
        <w:autoSpaceDE/>
        <w:autoSpaceDN/>
        <w:bidi w:val="0"/>
        <w:adjustRightInd/>
        <w:snapToGrid/>
        <w:spacing w:line="264" w:lineRule="auto"/>
        <w:ind w:firstLine="480" w:firstLineChars="200"/>
        <w:jc w:val="both"/>
        <w:textAlignment w:val="auto"/>
        <w:rPr>
          <w:rFonts w:ascii="Times New Roman" w:hAnsi="Times New Roman" w:eastAsia="仿宋" w:cs="Times New Roman"/>
          <w:bCs/>
          <w:color w:val="000000"/>
          <w:kern w:val="0"/>
          <w:sz w:val="24"/>
          <w:szCs w:val="24"/>
          <w:lang w:val="en-US" w:eastAsia="zh-CN" w:bidi="ar-SA"/>
        </w:rPr>
      </w:pPr>
      <w:r>
        <w:rPr>
          <w:rFonts w:ascii="Times New Roman" w:hAnsi="Times New Roman" w:eastAsia="仿宋" w:cs="Times New Roman"/>
          <w:bCs/>
          <w:color w:val="000000"/>
          <w:kern w:val="0"/>
          <w:sz w:val="24"/>
          <w:szCs w:val="24"/>
          <w:lang w:val="en-US" w:eastAsia="zh-CN" w:bidi="ar-SA"/>
        </w:rPr>
        <w:t>4.引言部分以</w:t>
      </w:r>
      <w:r>
        <w:rPr>
          <w:rFonts w:hint="eastAsia" w:eastAsia="仿宋" w:cs="Times New Roman"/>
          <w:bCs/>
          <w:color w:val="000000"/>
          <w:kern w:val="0"/>
          <w:sz w:val="24"/>
          <w:szCs w:val="24"/>
          <w:lang w:val="en-US" w:eastAsia="zh-CN" w:bidi="ar-SA"/>
        </w:rPr>
        <w:t>8</w:t>
      </w:r>
      <w:r>
        <w:rPr>
          <w:rFonts w:ascii="Times New Roman" w:hAnsi="Times New Roman" w:eastAsia="仿宋" w:cs="Times New Roman"/>
          <w:bCs/>
          <w:color w:val="000000"/>
          <w:kern w:val="0"/>
          <w:sz w:val="24"/>
          <w:szCs w:val="24"/>
          <w:lang w:val="en-US" w:eastAsia="zh-CN" w:bidi="ar-SA"/>
        </w:rPr>
        <w:t>00个汉字以上为宜，不要插图、列表和数学公式的推导证明，以文字叙述为主；引言内容一般以文献综述或技术发展历程为主线，首先介绍论文的研究背景，其次说明当前的研究现状、已取得的成果，指出现有研究存在的不足，并比较本文与其他研究成果的不同之处，最后引出主題，说明本研究要达到的目的与意义或拟解决的问题；引用相关参考文献时，标注一定要细化，不得笼统标出(如[1-</w:t>
      </w:r>
      <w:r>
        <w:rPr>
          <w:rFonts w:hint="eastAsia" w:ascii="Times New Roman" w:hAnsi="Times New Roman" w:eastAsia="仿宋" w:cs="Times New Roman"/>
          <w:bCs/>
          <w:color w:val="000000"/>
          <w:kern w:val="0"/>
          <w:sz w:val="24"/>
          <w:szCs w:val="24"/>
          <w:lang w:val="en-US" w:eastAsia="zh-CN" w:bidi="ar-SA"/>
        </w:rPr>
        <w:t>5</w:t>
      </w:r>
      <w:r>
        <w:rPr>
          <w:rFonts w:ascii="Times New Roman" w:hAnsi="Times New Roman" w:eastAsia="仿宋" w:cs="Times New Roman"/>
          <w:bCs/>
          <w:color w:val="000000"/>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64" w:lineRule="auto"/>
        <w:ind w:firstLine="480" w:firstLineChars="200"/>
        <w:jc w:val="both"/>
        <w:textAlignment w:val="auto"/>
        <w:rPr>
          <w:rFonts w:ascii="Times New Roman" w:hAnsi="Times New Roman" w:eastAsia="仿宋" w:cs="Times New Roman"/>
          <w:bCs/>
          <w:color w:val="000000"/>
          <w:kern w:val="0"/>
          <w:sz w:val="24"/>
          <w:szCs w:val="24"/>
          <w:lang w:val="en-US" w:eastAsia="zh-CN" w:bidi="ar-SA"/>
        </w:rPr>
      </w:pPr>
      <w:r>
        <w:rPr>
          <w:rFonts w:ascii="Times New Roman" w:hAnsi="Times New Roman" w:eastAsia="仿宋" w:cs="Times New Roman"/>
          <w:bCs/>
          <w:color w:val="000000"/>
          <w:kern w:val="0"/>
          <w:sz w:val="24"/>
          <w:szCs w:val="24"/>
          <w:lang w:val="en-US" w:eastAsia="zh-CN" w:bidi="ar-SA"/>
        </w:rPr>
        <w:t>5.图表要求：要求图片清晰可辨，数值模拟图请彩色印刷，过于复杂的图形请合理简化；非照片图形的背景色均用白色；曲线图要求图例清晰规范、横纵坐标物理量/单位书写正确；图中文字若为英文务必翻译为中文；表格设计应采用三线表格式，文中图、表的内容不要重复；图表名均需中英文对照。</w:t>
      </w:r>
    </w:p>
    <w:p>
      <w:pPr>
        <w:keepNext w:val="0"/>
        <w:keepLines w:val="0"/>
        <w:pageBreakBefore w:val="0"/>
        <w:widowControl w:val="0"/>
        <w:kinsoku/>
        <w:wordWrap/>
        <w:overflowPunct/>
        <w:topLinePunct w:val="0"/>
        <w:autoSpaceDE/>
        <w:autoSpaceDN/>
        <w:bidi w:val="0"/>
        <w:adjustRightInd/>
        <w:snapToGrid/>
        <w:spacing w:line="264" w:lineRule="auto"/>
        <w:ind w:firstLine="480" w:firstLineChars="200"/>
        <w:jc w:val="both"/>
        <w:textAlignment w:val="auto"/>
        <w:rPr>
          <w:rFonts w:ascii="Times New Roman" w:hAnsi="Times New Roman" w:eastAsia="仿宋" w:cs="Times New Roman"/>
          <w:bCs/>
          <w:color w:val="000000"/>
          <w:kern w:val="0"/>
          <w:sz w:val="24"/>
          <w:szCs w:val="24"/>
          <w:lang w:val="en-US" w:eastAsia="zh-CN" w:bidi="ar-SA"/>
        </w:rPr>
      </w:pPr>
      <w:r>
        <w:rPr>
          <w:rFonts w:ascii="Times New Roman" w:hAnsi="Times New Roman" w:eastAsia="仿宋" w:cs="Times New Roman"/>
          <w:bCs/>
          <w:color w:val="000000"/>
          <w:kern w:val="0"/>
          <w:sz w:val="24"/>
          <w:szCs w:val="24"/>
          <w:lang w:val="en-US" w:eastAsia="zh-CN" w:bidi="ar-SA"/>
        </w:rPr>
        <w:t>6.参考文献著录要求：文后参考文献数量不少于20条(期刊文献须中英文对照)；采用顺序编码制，按其在文中出现的先后顺序用阿拉伯数字加方括号[</w:t>
      </w:r>
      <w:r>
        <w:rPr>
          <w:rFonts w:hint="eastAsia" w:ascii="Times New Roman" w:hAnsi="Times New Roman" w:eastAsia="仿宋" w:cs="Times New Roman"/>
          <w:bCs/>
          <w:color w:val="000000"/>
          <w:kern w:val="0"/>
          <w:sz w:val="24"/>
          <w:szCs w:val="24"/>
          <w:lang w:val="en-US" w:eastAsia="zh-CN" w:bidi="ar-SA"/>
        </w:rPr>
        <w:t xml:space="preserve"> </w:t>
      </w:r>
      <w:r>
        <w:rPr>
          <w:rFonts w:ascii="Times New Roman" w:hAnsi="Times New Roman" w:eastAsia="仿宋" w:cs="Times New Roman"/>
          <w:bCs/>
          <w:color w:val="000000"/>
          <w:kern w:val="0"/>
          <w:sz w:val="24"/>
          <w:szCs w:val="24"/>
          <w:lang w:val="en-US" w:eastAsia="zh-CN" w:bidi="ar-SA"/>
        </w:rPr>
        <w:t>]以上角形式标出；期刊论文、学位论文、专著、专利、会议论文集等均可作为文献，不可引用未公开发表的内部资料；期刊文献著录格式为：[序号]作者姓名（3人以上只列3人，后加‘等’字）.题名[J]期刊名，年，卷(期):起止页码；其他文献著录格式请参考GB/T 7714—2015《信息与文献参考文献著录规则》或本刊已发表论文参考文献著录格式。</w:t>
      </w:r>
    </w:p>
    <w:p>
      <w:pPr>
        <w:keepNext w:val="0"/>
        <w:keepLines w:val="0"/>
        <w:pageBreakBefore w:val="0"/>
        <w:widowControl w:val="0"/>
        <w:kinsoku/>
        <w:wordWrap/>
        <w:overflowPunct/>
        <w:topLinePunct w:val="0"/>
        <w:autoSpaceDE/>
        <w:autoSpaceDN/>
        <w:bidi w:val="0"/>
        <w:adjustRightInd/>
        <w:snapToGrid/>
        <w:spacing w:line="264" w:lineRule="auto"/>
        <w:ind w:firstLine="480" w:firstLineChars="200"/>
        <w:jc w:val="both"/>
        <w:textAlignment w:val="auto"/>
        <w:rPr>
          <w:rFonts w:ascii="Times New Roman" w:hAnsi="Times New Roman" w:eastAsia="仿宋" w:cs="Times New Roman"/>
          <w:bCs/>
          <w:color w:val="000000"/>
          <w:kern w:val="0"/>
          <w:sz w:val="24"/>
          <w:szCs w:val="24"/>
          <w:lang w:val="en-US" w:eastAsia="zh-CN" w:bidi="ar-SA"/>
        </w:rPr>
      </w:pPr>
      <w:r>
        <w:rPr>
          <w:rFonts w:ascii="Times New Roman" w:hAnsi="Times New Roman" w:eastAsia="仿宋" w:cs="Times New Roman"/>
          <w:bCs/>
          <w:color w:val="000000"/>
          <w:kern w:val="0"/>
          <w:sz w:val="24"/>
          <w:szCs w:val="24"/>
          <w:lang w:val="en-US" w:eastAsia="zh-CN" w:bidi="ar-SA"/>
        </w:rPr>
        <w:t>7.依照《著作权法》有关规定，在编辑加工的过程中，可能会对来稿做必要文字修改、删节，若作者不同意，请在投稿时说明。</w:t>
      </w:r>
    </w:p>
    <w:p>
      <w:pPr>
        <w:keepNext w:val="0"/>
        <w:keepLines w:val="0"/>
        <w:pageBreakBefore w:val="0"/>
        <w:widowControl w:val="0"/>
        <w:kinsoku/>
        <w:wordWrap/>
        <w:overflowPunct/>
        <w:topLinePunct w:val="0"/>
        <w:autoSpaceDE/>
        <w:autoSpaceDN/>
        <w:bidi w:val="0"/>
        <w:adjustRightInd/>
        <w:snapToGrid/>
        <w:spacing w:line="264" w:lineRule="auto"/>
        <w:ind w:firstLine="480" w:firstLineChars="200"/>
        <w:jc w:val="both"/>
        <w:textAlignment w:val="auto"/>
        <w:rPr>
          <w:rFonts w:ascii="Times New Roman" w:hAnsi="Times New Roman" w:eastAsia="仿宋" w:cs="Times New Roman"/>
          <w:bCs/>
          <w:color w:val="000000"/>
          <w:kern w:val="0"/>
          <w:sz w:val="24"/>
          <w:szCs w:val="24"/>
          <w:lang w:val="en-US" w:eastAsia="zh-CN" w:bidi="ar-SA"/>
        </w:rPr>
      </w:pPr>
      <w:r>
        <w:rPr>
          <w:rFonts w:ascii="Times New Roman" w:hAnsi="Times New Roman" w:eastAsia="仿宋" w:cs="Times New Roman"/>
          <w:bCs/>
          <w:color w:val="000000"/>
          <w:kern w:val="0"/>
          <w:sz w:val="24"/>
          <w:szCs w:val="24"/>
          <w:lang w:val="en-US" w:eastAsia="zh-CN" w:bidi="ar-SA"/>
        </w:rPr>
        <w:t>8.本刊对已出版文章持有出电子版、网络版，进行网络技术交流和与各网络数据库合作的权利，稿酬（包括上述所有形式）一次性付清，若作者不同意将文章以上述形式收录，请在投稿时声明。</w:t>
      </w:r>
    </w:p>
    <w:p>
      <w:pPr>
        <w:keepNext w:val="0"/>
        <w:keepLines w:val="0"/>
        <w:pageBreakBefore w:val="0"/>
        <w:widowControl w:val="0"/>
        <w:kinsoku/>
        <w:wordWrap/>
        <w:overflowPunct/>
        <w:topLinePunct w:val="0"/>
        <w:autoSpaceDE/>
        <w:autoSpaceDN/>
        <w:bidi w:val="0"/>
        <w:adjustRightInd/>
        <w:snapToGrid/>
        <w:spacing w:line="264" w:lineRule="auto"/>
        <w:ind w:firstLine="480" w:firstLineChars="200"/>
        <w:jc w:val="both"/>
        <w:textAlignment w:val="auto"/>
        <w:rPr>
          <w:rFonts w:hint="default" w:ascii="Times New Roman" w:hAnsi="Times New Roman" w:eastAsia="仿宋" w:cs="Times New Roman"/>
          <w:bCs/>
          <w:color w:val="000000"/>
          <w:kern w:val="0"/>
          <w:sz w:val="24"/>
          <w:szCs w:val="24"/>
          <w:lang w:val="en-US" w:eastAsia="zh-CN" w:bidi="ar-SA"/>
        </w:rPr>
      </w:pPr>
      <w:r>
        <w:rPr>
          <w:rFonts w:ascii="Times New Roman" w:hAnsi="Times New Roman" w:eastAsia="仿宋" w:cs="Times New Roman"/>
          <w:bCs/>
          <w:color w:val="000000"/>
          <w:kern w:val="0"/>
          <w:sz w:val="24"/>
          <w:szCs w:val="24"/>
          <w:lang w:val="en-US" w:eastAsia="zh-CN" w:bidi="ar-SA"/>
        </w:rPr>
        <w:t xml:space="preserve">投稿前，请作者认真阅读《洁净煤技术》投稿须知。如有任何疑问，欢迎来电咨询，Tel：010-87986452，E-mail: </w:t>
      </w:r>
      <w:r>
        <w:rPr>
          <w:rFonts w:hint="eastAsia" w:eastAsia="仿宋" w:cs="Times New Roman"/>
          <w:bCs/>
          <w:color w:val="000000"/>
          <w:kern w:val="0"/>
          <w:sz w:val="24"/>
          <w:szCs w:val="24"/>
          <w:lang w:val="en-US" w:eastAsia="zh-CN" w:bidi="ar-SA"/>
        </w:rPr>
        <w:t>jjmjs@263.net</w:t>
      </w:r>
      <w:bookmarkStart w:id="0" w:name="_GoBack"/>
      <w:bookmarkEnd w:id="0"/>
    </w:p>
    <w:p>
      <w:pPr>
        <w:keepNext w:val="0"/>
        <w:keepLines w:val="0"/>
        <w:pageBreakBefore w:val="0"/>
        <w:widowControl w:val="0"/>
        <w:kinsoku/>
        <w:wordWrap/>
        <w:overflowPunct/>
        <w:topLinePunct w:val="0"/>
        <w:autoSpaceDE/>
        <w:autoSpaceDN/>
        <w:bidi w:val="0"/>
        <w:adjustRightInd/>
        <w:snapToGrid/>
        <w:spacing w:line="264" w:lineRule="auto"/>
        <w:ind w:firstLine="480" w:firstLineChars="200"/>
        <w:jc w:val="both"/>
        <w:textAlignment w:val="auto"/>
        <w:rPr>
          <w:rFonts w:ascii="Times New Roman" w:hAnsi="Times New Roman" w:eastAsia="仿宋" w:cs="Times New Roman"/>
          <w:bCs/>
          <w:color w:val="000000"/>
          <w:kern w:val="0"/>
          <w:sz w:val="24"/>
          <w:szCs w:val="24"/>
          <w:lang w:val="en-US" w:eastAsia="zh-CN" w:bidi="ar-SA"/>
        </w:rPr>
      </w:pPr>
      <w:r>
        <w:rPr>
          <w:rFonts w:ascii="Times New Roman" w:hAnsi="Times New Roman" w:eastAsia="仿宋" w:cs="Times New Roman"/>
          <w:bCs/>
          <w:color w:val="000000"/>
          <w:kern w:val="0"/>
          <w:sz w:val="24"/>
          <w:szCs w:val="24"/>
          <w:lang w:val="en-US" w:eastAsia="zh-CN" w:bidi="ar-SA"/>
        </w:rPr>
        <w:t>感谢您的支持与合作！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M2U0OGQxZTVmNjczMTBkMDdhYTQwYjAxZjc5Y2IifQ=="/>
  </w:docVars>
  <w:rsids>
    <w:rsidRoot w:val="212C560C"/>
    <w:rsid w:val="212C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2024-06-13T01:21:00Z</dcterms:created>
  <dc:creator>常明然</dc:creator>
  <cp:lastModifiedBy>常明然</cp:lastModifiedBy>
  <dcterms:modified xsi:type="dcterms:W3CDTF">2024-06-13T01:25:00Z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22CB75127B7A45C180B52659BD6B0905_11</vt:lpwstr>
  </property>
</Properties>
</file>